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spacing w:after="136" w:line="259" w:lineRule="auto"/>
        <w:ind w:left="955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895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  <w:u w:val="single" w:color="000000"/>
        </w:rPr>
        <w:t>Platelet Rich Plasma Consent</w:t>
      </w:r>
      <w:r w:rsidRPr="00B81FB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956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956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895" w:right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Description of treatment: </w:t>
      </w: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This treatment involves the initial collection of your blood (approximately 8 – 16ml). Your blood is then spun </w:t>
      </w:r>
      <w:r w:rsidRPr="00B81FBF">
        <w:rPr>
          <w:rFonts w:asciiTheme="minorHAnsi" w:hAnsiTheme="minorHAnsi" w:cstheme="minorHAnsi"/>
          <w:sz w:val="24"/>
          <w:szCs w:val="24"/>
        </w:rPr>
        <w:t>using a centrifuge to separate the plasma and platelet portion. The PRP portion of your blood is then injected back into your skin to stimulate new collagen production, and to re-energise your cells into rejuvenating themselves. The product injected is 100</w:t>
      </w:r>
      <w:r w:rsidRPr="00B81FBF">
        <w:rPr>
          <w:rFonts w:asciiTheme="minorHAnsi" w:hAnsiTheme="minorHAnsi" w:cstheme="minorHAnsi"/>
          <w:sz w:val="24"/>
          <w:szCs w:val="24"/>
        </w:rPr>
        <w:t xml:space="preserve">% your own blood by-product (autologous).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You should not have PRP treatment done if you have, or are suspected to be suffering from any of the following skin conditions and diseases including</w:t>
      </w:r>
      <w:r w:rsidRPr="00B81FBF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Facial cancer (past and present)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Systemic cancer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Chemo</w:t>
      </w:r>
      <w:r w:rsidRPr="00B81FBF">
        <w:rPr>
          <w:rFonts w:asciiTheme="minorHAnsi" w:hAnsiTheme="minorHAnsi" w:cstheme="minorHAnsi"/>
          <w:sz w:val="24"/>
          <w:szCs w:val="24"/>
        </w:rPr>
        <w:t xml:space="preserve">therapy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Steroid therapy </w:t>
      </w:r>
    </w:p>
    <w:p w:rsidR="00B81FBF" w:rsidRDefault="00B81FBF">
      <w:pPr>
        <w:numPr>
          <w:ilvl w:val="0"/>
          <w:numId w:val="1"/>
        </w:numPr>
        <w:spacing w:after="2" w:line="226" w:lineRule="auto"/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Dermatological diseases affecting the face</w:t>
      </w:r>
    </w:p>
    <w:p w:rsidR="00B81FBF" w:rsidRDefault="00B81FBF">
      <w:pPr>
        <w:numPr>
          <w:ilvl w:val="0"/>
          <w:numId w:val="1"/>
        </w:numPr>
        <w:spacing w:after="2" w:line="226" w:lineRule="auto"/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Blood disorders and platelet abnormalities</w:t>
      </w:r>
    </w:p>
    <w:p w:rsidR="00EB4907" w:rsidRPr="00B81FBF" w:rsidRDefault="00B81FBF">
      <w:pPr>
        <w:numPr>
          <w:ilvl w:val="0"/>
          <w:numId w:val="1"/>
        </w:numPr>
        <w:spacing w:after="2" w:line="226" w:lineRule="auto"/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Anticoagulation therapy (i.e. Warfarin)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Platelet dysfunction syndrome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Critical thrombocytopenia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proofErr w:type="spellStart"/>
      <w:r w:rsidRPr="00B81FBF">
        <w:rPr>
          <w:rFonts w:asciiTheme="minorHAnsi" w:hAnsiTheme="minorHAnsi" w:cstheme="minorHAnsi"/>
          <w:sz w:val="24"/>
          <w:szCs w:val="24"/>
        </w:rPr>
        <w:t>Hypofibrinogenaemia</w:t>
      </w:r>
      <w:proofErr w:type="spellEnd"/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Haemodynamic instability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Sepsis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Chronic liver disease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Hepatitis  </w:t>
      </w:r>
    </w:p>
    <w:p w:rsidR="00EB4907" w:rsidRPr="00B81FBF" w:rsidRDefault="00B81FBF">
      <w:pPr>
        <w:numPr>
          <w:ilvl w:val="0"/>
          <w:numId w:val="1"/>
        </w:numPr>
        <w:ind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Any other acute or chronic infections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895" w:right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Side Effects: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You may experience mild to moderate swelling of the treated area. This will last for about 12- 24 hours; if required, ice or </w:t>
      </w:r>
      <w:r w:rsidRPr="00B81FBF">
        <w:rPr>
          <w:rFonts w:asciiTheme="minorHAnsi" w:hAnsiTheme="minorHAnsi" w:cstheme="minorHAnsi"/>
          <w:sz w:val="24"/>
          <w:szCs w:val="24"/>
        </w:rPr>
        <w:t xml:space="preserve">cold compresses can be applied to reduce swelling. You may notice a tingling sensation while the cells are being activated. In very rare cases skin infection may occur, which is easily treated with an antibiotic.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B4907" w:rsidRPr="00B81FBF" w:rsidRDefault="00B81FBF">
      <w:pPr>
        <w:spacing w:after="0" w:line="259" w:lineRule="auto"/>
        <w:ind w:left="895" w:right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Patient Consent 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I understand that due</w:t>
      </w:r>
      <w:r w:rsidRPr="00B81FBF">
        <w:rPr>
          <w:rFonts w:asciiTheme="minorHAnsi" w:hAnsiTheme="minorHAnsi" w:cstheme="minorHAnsi"/>
          <w:sz w:val="24"/>
          <w:szCs w:val="24"/>
        </w:rPr>
        <w:t xml:space="preserve"> to the natural variation in quality of Platelet Rich Plasma, results will vary between individuals. I understand that although I may see a change after my first treatment; I may require a series of sessions to obtain my desired outcome.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The procedure </w:t>
      </w:r>
      <w:r w:rsidRPr="00B81FBF">
        <w:rPr>
          <w:rFonts w:asciiTheme="minorHAnsi" w:hAnsiTheme="minorHAnsi" w:cstheme="minorHAnsi"/>
          <w:sz w:val="24"/>
          <w:szCs w:val="24"/>
        </w:rPr>
        <w:t xml:space="preserve">and side effects have been explained to me including alternative methods; as have the advantages and disadvantages. I am advised that though good </w:t>
      </w:r>
      <w:r w:rsidRPr="00B81FBF">
        <w:rPr>
          <w:rFonts w:asciiTheme="minorHAnsi" w:hAnsiTheme="minorHAnsi" w:cstheme="minorHAnsi"/>
          <w:sz w:val="24"/>
          <w:szCs w:val="24"/>
        </w:rPr>
        <w:lastRenderedPageBreak/>
        <w:t>results are expected, the possibility and nature of complications cannot be accurately anticipated and that, t</w:t>
      </w:r>
      <w:r w:rsidRPr="00B81FBF">
        <w:rPr>
          <w:rFonts w:asciiTheme="minorHAnsi" w:hAnsiTheme="minorHAnsi" w:cstheme="minorHAnsi"/>
          <w:sz w:val="24"/>
          <w:szCs w:val="24"/>
        </w:rPr>
        <w:t xml:space="preserve">herefore, there can be no guarantee as expressed or implied either as to the success or other result of the treatment. I am aware that the PRP treatment is not permanent as natural degradation will occur over time.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I authorise my Practitioner </w:t>
      </w:r>
      <w:r w:rsidRPr="00B81FBF">
        <w:rPr>
          <w:rFonts w:asciiTheme="minorHAnsi" w:hAnsiTheme="minorHAnsi" w:cstheme="minorHAnsi"/>
          <w:sz w:val="24"/>
          <w:szCs w:val="24"/>
        </w:rPr>
        <w:t xml:space="preserve">to perform the injection of PRP (Platelet Rich Plasma) for rejuvenation.  </w:t>
      </w:r>
    </w:p>
    <w:p w:rsidR="00EB4907" w:rsidRPr="00B81FBF" w:rsidRDefault="00B81FBF" w:rsidP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  <w:r w:rsidRPr="00B81FB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:rsidR="00EB4907" w:rsidRPr="00B81FBF" w:rsidRDefault="00B81FBF" w:rsidP="00B81FBF">
      <w:pPr>
        <w:ind w:left="900" w:right="0" w:firstLine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I state that I have read (or it has been read to me) and I understand this consent and I understand the information contained within. I have had the opportunity to ask any que</w:t>
      </w:r>
      <w:r w:rsidRPr="00B81FBF">
        <w:rPr>
          <w:rFonts w:asciiTheme="minorHAnsi" w:hAnsiTheme="minorHAnsi" w:cstheme="minorHAnsi"/>
          <w:sz w:val="24"/>
          <w:szCs w:val="24"/>
        </w:rPr>
        <w:t xml:space="preserve">stions about the treatment including risks or alternatives and acknowledge that all my questions about the procedure have been answered in a satisfactory manner.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When completing the medical questionnaire, I have answered the personal medical history que</w:t>
      </w:r>
      <w:r w:rsidRPr="00B81FBF">
        <w:rPr>
          <w:rFonts w:asciiTheme="minorHAnsi" w:hAnsiTheme="minorHAnsi" w:cstheme="minorHAnsi"/>
          <w:sz w:val="24"/>
          <w:szCs w:val="24"/>
        </w:rPr>
        <w:t xml:space="preserve">stions fully and to the best of my ability.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I confirm that I am not currently taking any Aspirin, or Anti-inflammatory medications, such as Nurofen, </w:t>
      </w:r>
      <w:proofErr w:type="spellStart"/>
      <w:r w:rsidRPr="00B81FBF">
        <w:rPr>
          <w:rFonts w:asciiTheme="minorHAnsi" w:hAnsiTheme="minorHAnsi" w:cstheme="minorHAnsi"/>
          <w:sz w:val="24"/>
          <w:szCs w:val="24"/>
        </w:rPr>
        <w:t>Voltarol</w:t>
      </w:r>
      <w:proofErr w:type="spellEnd"/>
      <w:r w:rsidRPr="00B81FBF">
        <w:rPr>
          <w:rFonts w:asciiTheme="minorHAnsi" w:hAnsiTheme="minorHAnsi" w:cstheme="minorHAnsi"/>
          <w:sz w:val="24"/>
          <w:szCs w:val="24"/>
        </w:rPr>
        <w:t>, Diclofenac or Naproxen etc, or am currently or have recently taken Vitamin E or Fish Oil supp</w:t>
      </w:r>
      <w:r w:rsidRPr="00B81FBF">
        <w:rPr>
          <w:rFonts w:asciiTheme="minorHAnsi" w:hAnsiTheme="minorHAnsi" w:cstheme="minorHAnsi"/>
          <w:sz w:val="24"/>
          <w:szCs w:val="24"/>
        </w:rPr>
        <w:t xml:space="preserve">lements that may have a thinning effect on my blood.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I confirm that I do not have, or am suspected to be suffering from any of the skin conditions or diseases listed, that contra-indicate the PRP treatment. 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>I consent to the taking of photographs and</w:t>
      </w:r>
      <w:r w:rsidRPr="00B81FBF">
        <w:rPr>
          <w:rFonts w:asciiTheme="minorHAnsi" w:hAnsiTheme="minorHAnsi" w:cstheme="minorHAnsi"/>
          <w:sz w:val="24"/>
          <w:szCs w:val="24"/>
        </w:rPr>
        <w:t xml:space="preserve"> authorise their anonymous use for the purposes of medical audit and education. 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EB4907" w:rsidRPr="00B81FBF" w:rsidRDefault="00B81FBF">
      <w:pPr>
        <w:ind w:left="895" w:right="0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The cost of treatment per session has been discussed with me and I agree to pay this amount. </w:t>
      </w:r>
    </w:p>
    <w:p w:rsidR="00EB4907" w:rsidRPr="00B81FBF" w:rsidRDefault="00B81FBF">
      <w:pPr>
        <w:spacing w:after="2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4907" w:rsidRDefault="00B81FBF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i/>
          <w:sz w:val="24"/>
          <w:szCs w:val="24"/>
        </w:rPr>
      </w:pPr>
      <w:r w:rsidRPr="00B81FBF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B81FBF" w:rsidRDefault="00B81FBF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B81FBF" w:rsidRPr="00B81FBF" w:rsidRDefault="00B81FBF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Signed: </w:t>
      </w:r>
      <w:r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</w:t>
      </w:r>
    </w:p>
    <w:p w:rsidR="00EB4907" w:rsidRPr="00B81FBF" w:rsidRDefault="00B81FBF">
      <w:pPr>
        <w:spacing w:after="0" w:line="259" w:lineRule="auto"/>
        <w:ind w:left="90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B81FB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EB4907" w:rsidRPr="00B81FBF">
      <w:pgSz w:w="11906" w:h="16838"/>
      <w:pgMar w:top="710" w:right="1795" w:bottom="1517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84628"/>
    <w:multiLevelType w:val="hybridMultilevel"/>
    <w:tmpl w:val="81286DFE"/>
    <w:lvl w:ilvl="0" w:tplc="1BCA6A1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C5D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016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0C2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2C52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960F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EEB3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F6C5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A3F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07"/>
    <w:rsid w:val="00B81FBF"/>
    <w:rsid w:val="00E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DEDDB"/>
  <w15:docId w15:val="{9E5F9578-6304-4CDD-A2AF-34F7C584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910" w:right="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PRP consent form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PRP consent form</dc:title>
  <dc:subject/>
  <dc:creator>dr sister</dc:creator>
  <cp:keywords/>
  <cp:lastModifiedBy>Giornandi, Dax</cp:lastModifiedBy>
  <cp:revision>2</cp:revision>
  <dcterms:created xsi:type="dcterms:W3CDTF">2017-11-23T17:19:00Z</dcterms:created>
  <dcterms:modified xsi:type="dcterms:W3CDTF">2017-11-23T17:19:00Z</dcterms:modified>
</cp:coreProperties>
</file>